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E4573" w14:textId="77777777" w:rsidR="00713256" w:rsidRPr="00713256" w:rsidRDefault="00713256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35D5C7AD" w14:textId="7112BC1D" w:rsidR="00545935" w:rsidRPr="00907D96" w:rsidRDefault="00B459F1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907D96">
        <w:rPr>
          <w:rFonts w:cs="Arial"/>
          <w:b/>
          <w:bCs/>
          <w:sz w:val="28"/>
        </w:rPr>
        <w:t>ORDER</w:t>
      </w:r>
      <w:r w:rsidR="00FB11BF" w:rsidRPr="00907D96">
        <w:rPr>
          <w:rFonts w:cs="Arial"/>
          <w:b/>
          <w:bCs/>
          <w:sz w:val="28"/>
        </w:rPr>
        <w:t xml:space="preserve"> AND </w:t>
      </w:r>
      <w:r w:rsidR="00FC1D74">
        <w:rPr>
          <w:rFonts w:cs="Arial"/>
          <w:b/>
          <w:bCs/>
          <w:sz w:val="28"/>
        </w:rPr>
        <w:t>NOTICE ABOUT OBJECTION</w:t>
      </w:r>
      <w:r w:rsidRPr="00907D96">
        <w:rPr>
          <w:rFonts w:cs="Arial"/>
          <w:b/>
          <w:bCs/>
          <w:sz w:val="28"/>
        </w:rPr>
        <w:t xml:space="preserve"> </w:t>
      </w:r>
      <w:r w:rsidR="00C67A86">
        <w:rPr>
          <w:rFonts w:cs="Arial"/>
          <w:b/>
          <w:bCs/>
          <w:sz w:val="28"/>
        </w:rPr>
        <w:t>(</w:t>
      </w:r>
      <w:r w:rsidR="00B67483">
        <w:rPr>
          <w:rFonts w:cs="Arial"/>
          <w:b/>
          <w:bCs/>
          <w:sz w:val="28"/>
        </w:rPr>
        <w:t>INTERIM</w:t>
      </w:r>
      <w:r w:rsidR="00C67A86">
        <w:rPr>
          <w:rFonts w:cs="Arial"/>
          <w:b/>
          <w:bCs/>
          <w:sz w:val="28"/>
        </w:rPr>
        <w:t>)</w:t>
      </w:r>
    </w:p>
    <w:p w14:paraId="655A1103" w14:textId="77777777" w:rsidR="006220DB" w:rsidRPr="00713256" w:rsidRDefault="006220DB" w:rsidP="00545935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4B4B7FC6" w14:textId="78C46449" w:rsidR="006220DB" w:rsidRPr="006220DB" w:rsidRDefault="006220D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F42797">
        <w:rPr>
          <w:rFonts w:cs="Calibri"/>
        </w:rPr>
        <w:t>SUPREME</w:t>
      </w:r>
      <w:r w:rsidR="001C7F29">
        <w:rPr>
          <w:rFonts w:cs="Calibri"/>
          <w:b/>
          <w:szCs w:val="32"/>
        </w:rPr>
        <w:t xml:space="preserve"> </w:t>
      </w:r>
      <w:r w:rsidRPr="006220DB">
        <w:rPr>
          <w:rFonts w:cs="Calibri"/>
          <w:iCs/>
        </w:rPr>
        <w:t xml:space="preserve">COURT </w:t>
      </w:r>
      <w:r w:rsidRPr="006220DB">
        <w:rPr>
          <w:rFonts w:cs="Calibri"/>
          <w:bCs/>
        </w:rPr>
        <w:t xml:space="preserve">OF SOUTH AUSTRALIA </w:t>
      </w:r>
    </w:p>
    <w:p w14:paraId="2A71A70C" w14:textId="14B896EE" w:rsidR="006220DB" w:rsidRPr="006220DB" w:rsidRDefault="007B5FFB" w:rsidP="006220D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654623">
        <w:rPr>
          <w:rFonts w:cs="Calibri"/>
          <w:iCs/>
        </w:rPr>
        <w:t xml:space="preserve">STATUTORY </w:t>
      </w:r>
      <w:r w:rsidR="006220DB" w:rsidRPr="006220DB">
        <w:rPr>
          <w:rFonts w:cs="Calibri"/>
          <w:iCs/>
        </w:rPr>
        <w:t>JURISDICTION</w:t>
      </w:r>
    </w:p>
    <w:p w14:paraId="65224236" w14:textId="5968D32E" w:rsidR="00B76F8B" w:rsidRPr="008802C8" w:rsidRDefault="00A751EF" w:rsidP="000E41C6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bookmarkStart w:id="1" w:name="_Hlk39138649"/>
      <w:bookmarkEnd w:id="0"/>
      <w:r w:rsidRPr="008802C8">
        <w:rPr>
          <w:rFonts w:cs="Calibri"/>
          <w:b/>
        </w:rPr>
        <w:t>[</w:t>
      </w:r>
      <w:r w:rsidR="00B459F1" w:rsidRPr="008802C8">
        <w:rPr>
          <w:rFonts w:cs="Calibri"/>
          <w:b/>
          <w:i/>
        </w:rPr>
        <w:t>FULL NAME</w:t>
      </w:r>
      <w:r w:rsidRPr="008802C8">
        <w:rPr>
          <w:rFonts w:cs="Calibri"/>
          <w:b/>
        </w:rPr>
        <w:t>]</w:t>
      </w:r>
    </w:p>
    <w:p w14:paraId="2DA46364" w14:textId="74483067" w:rsidR="008802C8" w:rsidRPr="008802C8" w:rsidDel="00897A6B" w:rsidRDefault="00B76F8B" w:rsidP="00B76F8B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802C8">
        <w:rPr>
          <w:rFonts w:cs="Calibri"/>
          <w:b/>
        </w:rPr>
        <w:t>Applicant</w:t>
      </w:r>
    </w:p>
    <w:p w14:paraId="00C33ACA" w14:textId="66B5BFF1" w:rsidR="00B459F1" w:rsidRPr="008802C8" w:rsidRDefault="00A751EF" w:rsidP="00B459F1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</w:rPr>
      </w:pPr>
      <w:r w:rsidRPr="008802C8">
        <w:rPr>
          <w:rFonts w:cs="Calibri"/>
          <w:b/>
        </w:rPr>
        <w:t>[</w:t>
      </w:r>
      <w:r w:rsidR="00B459F1" w:rsidRPr="008802C8">
        <w:rPr>
          <w:rFonts w:cs="Calibri"/>
          <w:b/>
          <w:i/>
        </w:rPr>
        <w:t>FULL NAME</w:t>
      </w:r>
      <w:r w:rsidRPr="008802C8">
        <w:rPr>
          <w:rFonts w:cs="Calibri"/>
          <w:b/>
        </w:rPr>
        <w:t>]</w:t>
      </w:r>
    </w:p>
    <w:p w14:paraId="1E7363C1" w14:textId="42718109" w:rsidR="00B76F8B" w:rsidRPr="008802C8" w:rsidRDefault="00A751EF" w:rsidP="00A972E6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8802C8">
        <w:rPr>
          <w:rFonts w:cs="Calibri"/>
          <w:b/>
        </w:rPr>
        <w:t>Respondent</w:t>
      </w:r>
      <w:bookmarkStart w:id="2" w:name="_Hlk39140678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713256" w:rsidRPr="00545935" w14:paraId="47961110" w14:textId="77777777" w:rsidTr="00321E11">
        <w:tc>
          <w:tcPr>
            <w:tcW w:w="5000" w:type="pct"/>
            <w:tcBorders>
              <w:bottom w:val="single" w:sz="4" w:space="0" w:color="auto"/>
            </w:tcBorders>
          </w:tcPr>
          <w:bookmarkEnd w:id="1"/>
          <w:bookmarkEnd w:id="2"/>
          <w:p w14:paraId="4BC69B9C" w14:textId="5E2E4C8F" w:rsidR="00713256" w:rsidRPr="00713256" w:rsidRDefault="00CD6259" w:rsidP="0049066F">
            <w:pPr>
              <w:spacing w:before="240" w:after="240" w:line="276" w:lineRule="auto"/>
              <w:ind w:right="142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Introduction</w:t>
            </w:r>
          </w:p>
          <w:p w14:paraId="1D4C87DD" w14:textId="77777777" w:rsidR="00713256" w:rsidRPr="00545935" w:rsidRDefault="00713256" w:rsidP="0049066F">
            <w:pPr>
              <w:spacing w:before="240" w:line="276" w:lineRule="auto"/>
              <w:ind w:right="141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Hearing</w:t>
            </w:r>
          </w:p>
          <w:p w14:paraId="1C04FB1C" w14:textId="1B9A25E6" w:rsidR="00713256" w:rsidRPr="004E6630" w:rsidRDefault="00713256" w:rsidP="0049066F">
            <w:pPr>
              <w:widowControl w:val="0"/>
              <w:spacing w:before="120" w:line="276" w:lineRule="auto"/>
              <w:jc w:val="left"/>
              <w:rPr>
                <w:rFonts w:cs="Arial"/>
                <w:i/>
              </w:rPr>
            </w:pPr>
            <w:r w:rsidRPr="004E6630">
              <w:rPr>
                <w:rFonts w:cs="Arial"/>
              </w:rPr>
              <w:t xml:space="preserve">Hearing Location: </w:t>
            </w:r>
            <w:r w:rsidR="00A751EF" w:rsidRPr="00A751EF">
              <w:rPr>
                <w:rFonts w:cs="Arial"/>
              </w:rPr>
              <w:t>[</w:t>
            </w:r>
            <w:r w:rsidRPr="004E6630">
              <w:rPr>
                <w:rFonts w:cs="Arial"/>
                <w:i/>
              </w:rPr>
              <w:t>suburb</w:t>
            </w:r>
            <w:r w:rsidR="00A751EF" w:rsidRPr="00A751EF">
              <w:rPr>
                <w:rFonts w:cs="Arial"/>
              </w:rPr>
              <w:t>]</w:t>
            </w:r>
          </w:p>
          <w:p w14:paraId="3373B757" w14:textId="1F23A07F" w:rsidR="00713256" w:rsidRPr="004E6630" w:rsidRDefault="00A751EF" w:rsidP="0049066F">
            <w:pPr>
              <w:widowControl w:val="0"/>
              <w:spacing w:line="276" w:lineRule="auto"/>
              <w:jc w:val="left"/>
              <w:rPr>
                <w:rFonts w:eastAsia="Arial" w:cs="Arial"/>
              </w:rPr>
            </w:pPr>
            <w:r w:rsidRPr="00A751EF">
              <w:rPr>
                <w:rFonts w:eastAsia="Arial" w:cs="Arial"/>
              </w:rPr>
              <w:t>[</w:t>
            </w:r>
            <w:r w:rsidR="00713256" w:rsidRPr="004E6630">
              <w:rPr>
                <w:rFonts w:eastAsia="Arial" w:cs="Arial"/>
                <w:i/>
              </w:rPr>
              <w:t>Hearing date</w:t>
            </w:r>
            <w:r w:rsidRPr="00A751EF">
              <w:rPr>
                <w:rFonts w:eastAsia="Arial" w:cs="Arial"/>
              </w:rPr>
              <w:t>]</w:t>
            </w:r>
            <w:r w:rsidR="00713256" w:rsidRPr="004E6630">
              <w:rPr>
                <w:rFonts w:eastAsia="Arial" w:cs="Arial"/>
              </w:rPr>
              <w:t xml:space="preserve"> </w:t>
            </w:r>
          </w:p>
          <w:p w14:paraId="794D62A3" w14:textId="2834413D" w:rsidR="00713256" w:rsidRPr="004E6630" w:rsidRDefault="00A751EF" w:rsidP="0049066F">
            <w:pPr>
              <w:spacing w:before="240" w:line="276" w:lineRule="auto"/>
              <w:ind w:right="141"/>
              <w:rPr>
                <w:rFonts w:eastAsia="Arial" w:cs="Arial"/>
              </w:rPr>
            </w:pPr>
            <w:r w:rsidRPr="00A751EF">
              <w:rPr>
                <w:rFonts w:eastAsia="Arial" w:cs="Arial"/>
              </w:rPr>
              <w:t>[</w:t>
            </w:r>
            <w:r w:rsidR="00713256" w:rsidRPr="004E6630">
              <w:rPr>
                <w:rFonts w:eastAsia="Arial" w:cs="Arial"/>
                <w:i/>
              </w:rPr>
              <w:t>Presiding Officer</w:t>
            </w:r>
            <w:r w:rsidRPr="00A751EF">
              <w:rPr>
                <w:rFonts w:eastAsia="Arial" w:cs="Arial"/>
              </w:rPr>
              <w:t>]</w:t>
            </w:r>
          </w:p>
          <w:p w14:paraId="28CE05D8" w14:textId="77777777" w:rsidR="00713256" w:rsidRPr="004E6630" w:rsidRDefault="00713256" w:rsidP="0049066F">
            <w:pPr>
              <w:widowControl w:val="0"/>
              <w:spacing w:before="240" w:after="120" w:line="276" w:lineRule="auto"/>
              <w:rPr>
                <w:rFonts w:cs="Arial"/>
                <w:b/>
              </w:rPr>
            </w:pPr>
            <w:r w:rsidRPr="004E6630">
              <w:rPr>
                <w:rFonts w:cs="Arial"/>
                <w:b/>
              </w:rPr>
              <w:t>Appearances</w:t>
            </w:r>
          </w:p>
          <w:p w14:paraId="02C3086A" w14:textId="23BAC418" w:rsidR="00713256" w:rsidRPr="004E6630" w:rsidRDefault="00A751EF" w:rsidP="0049066F">
            <w:pPr>
              <w:widowControl w:val="0"/>
              <w:spacing w:line="276" w:lineRule="auto"/>
              <w:jc w:val="left"/>
              <w:rPr>
                <w:rFonts w:cs="Arial"/>
              </w:rPr>
            </w:pPr>
            <w:r w:rsidRPr="00A751EF"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Applicant</w:t>
            </w:r>
            <w:r w:rsidR="00713256" w:rsidRPr="004E6630">
              <w:rPr>
                <w:rFonts w:cs="Arial"/>
                <w:i/>
              </w:rPr>
              <w:t xml:space="preserve"> Appearance Information</w:t>
            </w:r>
            <w:r w:rsidRPr="00A751EF">
              <w:rPr>
                <w:rFonts w:cs="Arial"/>
              </w:rPr>
              <w:t>]</w:t>
            </w:r>
          </w:p>
          <w:p w14:paraId="7FFB1168" w14:textId="3CEA9DE6" w:rsidR="00713256" w:rsidRDefault="00CD6259" w:rsidP="0049066F">
            <w:pPr>
              <w:spacing w:before="240"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  <w:lang w:val="en-AU"/>
              </w:rPr>
              <w:t>Remarks</w:t>
            </w:r>
          </w:p>
          <w:p w14:paraId="5DD7B8DE" w14:textId="39787D58" w:rsidR="00713256" w:rsidRDefault="00713256" w:rsidP="0049066F">
            <w:pPr>
              <w:spacing w:after="120" w:line="276" w:lineRule="auto"/>
              <w:rPr>
                <w:rFonts w:eastAsia="Arial" w:cs="Arial"/>
                <w:b/>
                <w:sz w:val="12"/>
              </w:rPr>
            </w:pPr>
            <w:r>
              <w:rPr>
                <w:rFonts w:eastAsia="Arial" w:cs="Arial"/>
                <w:b/>
                <w:sz w:val="12"/>
              </w:rPr>
              <w:t>recitals may include a F</w:t>
            </w:r>
            <w:r w:rsidRPr="00FB11BF">
              <w:rPr>
                <w:rFonts w:eastAsia="Arial" w:cs="Arial"/>
                <w:b/>
                <w:sz w:val="12"/>
              </w:rPr>
              <w:t>inding essential to jurisdiction (when appropriate) including, if judgment is by default, reference to the default; or the terms of any undertaking</w:t>
            </w:r>
          </w:p>
          <w:p w14:paraId="5E6D7295" w14:textId="14BB0354" w:rsidR="005F5437" w:rsidRPr="005F5437" w:rsidRDefault="005F5437" w:rsidP="0049066F">
            <w:pPr>
              <w:spacing w:after="120" w:line="276" w:lineRule="auto"/>
              <w:rPr>
                <w:rFonts w:cs="Arial"/>
                <w:bCs/>
                <w:szCs w:val="32"/>
              </w:rPr>
            </w:pPr>
            <w:r>
              <w:rPr>
                <w:rFonts w:cs="Arial"/>
                <w:bCs/>
                <w:szCs w:val="32"/>
              </w:rPr>
              <w:t xml:space="preserve">The Court is satisfied that: </w:t>
            </w:r>
          </w:p>
          <w:p w14:paraId="0F41975D" w14:textId="47AF314C" w:rsidR="005F5437" w:rsidRDefault="00713256" w:rsidP="0049066F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spacing w:before="120" w:after="120" w:line="276" w:lineRule="auto"/>
              <w:ind w:left="735" w:hanging="735"/>
              <w:contextualSpacing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(a)</w:t>
            </w:r>
            <w:r>
              <w:rPr>
                <w:rFonts w:eastAsia="Arial" w:cs="Arial"/>
              </w:rPr>
              <w:tab/>
            </w:r>
            <w:r w:rsidR="005F5437">
              <w:rPr>
                <w:rFonts w:eastAsia="Arial" w:cs="Arial"/>
              </w:rPr>
              <w:t xml:space="preserve">the Commissioner has applied to the Court for the making of a control order relating to the respondent. </w:t>
            </w:r>
          </w:p>
          <w:p w14:paraId="50883A07" w14:textId="01FB4C3F" w:rsidR="005F5437" w:rsidRPr="00F768F4" w:rsidRDefault="005F5437" w:rsidP="0049066F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spacing w:before="120" w:after="120" w:line="276" w:lineRule="auto"/>
              <w:ind w:left="735" w:hanging="735"/>
              <w:contextualSpacing w:val="0"/>
              <w:rPr>
                <w:rFonts w:eastAsia="Arial" w:cs="Arial"/>
              </w:rPr>
            </w:pPr>
            <w:r>
              <w:rPr>
                <w:rFonts w:eastAsia="Arial" w:cs="Arial"/>
              </w:rPr>
              <w:t>(b)</w:t>
            </w:r>
            <w:r>
              <w:rPr>
                <w:rFonts w:eastAsia="Arial" w:cs="Arial"/>
              </w:rPr>
              <w:tab/>
              <w:t xml:space="preserve">an interim control order is appropriate in all of the circumstances and should be made in the following terms. </w:t>
            </w:r>
          </w:p>
          <w:p w14:paraId="7BCB76B6" w14:textId="4EEE3276" w:rsidR="00713256" w:rsidRPr="00545935" w:rsidRDefault="00713256" w:rsidP="0049066F">
            <w:pPr>
              <w:pStyle w:val="ListParagraph"/>
              <w:numPr>
                <w:ilvl w:val="0"/>
                <w:numId w:val="1"/>
              </w:numPr>
              <w:tabs>
                <w:tab w:val="left" w:pos="310"/>
              </w:tabs>
              <w:spacing w:before="120" w:after="120" w:line="276" w:lineRule="auto"/>
              <w:ind w:left="735" w:hanging="735"/>
              <w:rPr>
                <w:rFonts w:cs="Arial"/>
              </w:rPr>
            </w:pPr>
            <w:r>
              <w:rPr>
                <w:rFonts w:eastAsia="Arial" w:cs="Arial"/>
              </w:rPr>
              <w:t>(</w:t>
            </w:r>
            <w:r w:rsidR="005F5437">
              <w:rPr>
                <w:rFonts w:eastAsia="Arial" w:cs="Arial"/>
              </w:rPr>
              <w:t>c</w:t>
            </w:r>
            <w:r>
              <w:rPr>
                <w:rFonts w:eastAsia="Arial" w:cs="Arial"/>
              </w:rPr>
              <w:t>)</w:t>
            </w:r>
            <w:r>
              <w:rPr>
                <w:rFonts w:eastAsia="Arial" w:cs="Arial"/>
              </w:rPr>
              <w:tab/>
            </w:r>
            <w:r w:rsidR="00A751EF" w:rsidRPr="00A751EF">
              <w:rPr>
                <w:rFonts w:eastAsia="Arial" w:cs="Arial"/>
              </w:rPr>
              <w:t>[</w:t>
            </w:r>
            <w:r w:rsidR="00907D96">
              <w:rPr>
                <w:rFonts w:eastAsia="Arial" w:cs="Arial"/>
              </w:rPr>
              <w:t>o</w:t>
            </w:r>
            <w:r w:rsidR="00907D96">
              <w:rPr>
                <w:rFonts w:eastAsia="Arial" w:cs="Arial"/>
                <w:i/>
              </w:rPr>
              <w:t>ther</w:t>
            </w:r>
            <w:r w:rsidR="00A751EF" w:rsidRPr="00A751EF">
              <w:rPr>
                <w:rFonts w:eastAsia="Arial" w:cs="Arial"/>
              </w:rPr>
              <w:t>]</w:t>
            </w:r>
            <w:r>
              <w:rPr>
                <w:rFonts w:eastAsia="Arial" w:cs="Arial"/>
              </w:rPr>
              <w:t xml:space="preserve"> </w:t>
            </w:r>
          </w:p>
        </w:tc>
      </w:tr>
    </w:tbl>
    <w:p w14:paraId="13694F93" w14:textId="77777777" w:rsidR="00B82BDC" w:rsidRDefault="00B82BDC" w:rsidP="0049066F">
      <w:pPr>
        <w:spacing w:line="276" w:lineRule="auto"/>
      </w:pPr>
    </w:p>
    <w:tbl>
      <w:tblPr>
        <w:tblStyle w:val="TableGrid"/>
        <w:tblW w:w="5002" w:type="pct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7"/>
        <w:gridCol w:w="9467"/>
      </w:tblGrid>
      <w:tr w:rsidR="00087233" w:rsidRPr="00EA4E7D" w14:paraId="44A0BA77" w14:textId="77777777" w:rsidTr="00087233">
        <w:tc>
          <w:tcPr>
            <w:tcW w:w="5000" w:type="pct"/>
            <w:gridSpan w:val="3"/>
          </w:tcPr>
          <w:p w14:paraId="7B892B70" w14:textId="77777777" w:rsidR="00087233" w:rsidRPr="00A27A08" w:rsidRDefault="00087233" w:rsidP="0049066F">
            <w:pPr>
              <w:tabs>
                <w:tab w:val="left" w:pos="454"/>
              </w:tabs>
              <w:spacing w:before="240" w:after="240" w:line="276" w:lineRule="auto"/>
              <w:ind w:right="57"/>
              <w:rPr>
                <w:rFonts w:cs="Arial"/>
                <w:b/>
                <w:sz w:val="22"/>
                <w:szCs w:val="22"/>
              </w:rPr>
            </w:pPr>
            <w:r w:rsidRPr="00767B0D">
              <w:rPr>
                <w:rFonts w:cs="Arial"/>
                <w:b/>
                <w:sz w:val="22"/>
                <w:szCs w:val="22"/>
              </w:rPr>
              <w:t xml:space="preserve">Order </w:t>
            </w:r>
          </w:p>
          <w:p w14:paraId="5854650B" w14:textId="77777777" w:rsidR="00087233" w:rsidRPr="00A27A08" w:rsidRDefault="00087233" w:rsidP="0049066F">
            <w:pPr>
              <w:spacing w:before="240" w:after="240" w:line="276" w:lineRule="auto"/>
              <w:rPr>
                <w:rFonts w:cs="Arial"/>
              </w:rPr>
            </w:pPr>
            <w:r w:rsidRPr="00EC2F11">
              <w:rPr>
                <w:rFonts w:cs="Arial"/>
                <w:b/>
              </w:rPr>
              <w:t>Date of Order</w:t>
            </w:r>
            <w:r w:rsidRPr="00EC2F11">
              <w:rPr>
                <w:rFonts w:cs="Arial"/>
              </w:rPr>
              <w:t xml:space="preserve">: </w:t>
            </w:r>
            <w:r w:rsidRPr="00A751EF">
              <w:rPr>
                <w:rFonts w:eastAsia="Arial" w:cs="Arial"/>
              </w:rPr>
              <w:t>[</w:t>
            </w:r>
            <w:r w:rsidRPr="00EC2F11">
              <w:rPr>
                <w:rFonts w:eastAsia="Arial" w:cs="Arial"/>
                <w:i/>
              </w:rPr>
              <w:t>date</w:t>
            </w:r>
            <w:r w:rsidRPr="00A751EF">
              <w:rPr>
                <w:rFonts w:eastAsia="Arial" w:cs="Arial"/>
              </w:rPr>
              <w:t>]</w:t>
            </w:r>
          </w:p>
          <w:p w14:paraId="38B52C7D" w14:textId="5D7C0E89" w:rsidR="00087233" w:rsidRPr="00EC2F11" w:rsidRDefault="00087233" w:rsidP="0049066F">
            <w:pPr>
              <w:pStyle w:val="Default"/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C2F11">
              <w:rPr>
                <w:rFonts w:ascii="Arial" w:hAnsi="Arial" w:cs="Arial"/>
                <w:b/>
                <w:sz w:val="20"/>
                <w:szCs w:val="20"/>
              </w:rPr>
              <w:t xml:space="preserve">Terms of Order </w:t>
            </w:r>
          </w:p>
          <w:p w14:paraId="19789AEB" w14:textId="77777777" w:rsidR="00087233" w:rsidRPr="00BB7FD1" w:rsidRDefault="00087233" w:rsidP="00667E5E">
            <w:pPr>
              <w:widowControl w:val="0"/>
              <w:spacing w:before="360"/>
              <w:jc w:val="left"/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It is </w:t>
            </w:r>
            <w:r w:rsidRPr="00667E5E">
              <w:rPr>
                <w:rFonts w:cs="Arial"/>
              </w:rPr>
              <w:t>ordered</w:t>
            </w:r>
            <w:r>
              <w:rPr>
                <w:rFonts w:cs="Arial"/>
                <w:lang w:val="en-AU"/>
              </w:rPr>
              <w:t xml:space="preserve"> that</w:t>
            </w:r>
            <w:r w:rsidRPr="00BB7FD1">
              <w:rPr>
                <w:rFonts w:cs="Arial"/>
                <w:lang w:val="en-AU"/>
              </w:rPr>
              <w:t>:</w:t>
            </w:r>
          </w:p>
          <w:p w14:paraId="0948B051" w14:textId="42DBE53D" w:rsidR="00087233" w:rsidRDefault="00087233" w:rsidP="0049066F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BB7FD1">
              <w:rPr>
                <w:rFonts w:eastAsia="Arial" w:cs="Arial"/>
                <w:b/>
                <w:sz w:val="12"/>
                <w:szCs w:val="12"/>
                <w:lang w:val="en-AU"/>
              </w:rPr>
              <w:t>Orders in separately numbered paragraphs.</w:t>
            </w:r>
          </w:p>
        </w:tc>
      </w:tr>
      <w:tr w:rsidR="00652FE3" w:rsidRPr="00EA4E7D" w14:paraId="6794C1B5" w14:textId="77777777" w:rsidTr="00667E5E">
        <w:tc>
          <w:tcPr>
            <w:tcW w:w="271" w:type="pct"/>
          </w:tcPr>
          <w:p w14:paraId="7079BD1A" w14:textId="77777777" w:rsidR="00652FE3" w:rsidRPr="00EA4E7D" w:rsidRDefault="00652FE3" w:rsidP="0049066F">
            <w:pPr>
              <w:pStyle w:val="ListParagraph"/>
              <w:numPr>
                <w:ilvl w:val="0"/>
                <w:numId w:val="6"/>
              </w:numPr>
              <w:tabs>
                <w:tab w:val="left" w:pos="593"/>
              </w:tabs>
              <w:spacing w:before="120" w:after="120" w:line="276" w:lineRule="auto"/>
              <w:contextualSpacing w:val="0"/>
              <w:rPr>
                <w:rFonts w:cs="Arial"/>
              </w:rPr>
            </w:pPr>
            <w:bookmarkStart w:id="3" w:name="_Hlk106466608"/>
          </w:p>
        </w:tc>
        <w:tc>
          <w:tcPr>
            <w:tcW w:w="204" w:type="pct"/>
          </w:tcPr>
          <w:p w14:paraId="09587028" w14:textId="77777777" w:rsidR="00652FE3" w:rsidRPr="00EA4E7D" w:rsidRDefault="00652FE3" w:rsidP="0049066F">
            <w:pPr>
              <w:pStyle w:val="ListParagraph"/>
              <w:tabs>
                <w:tab w:val="left" w:pos="593"/>
              </w:tabs>
              <w:spacing w:before="120" w:after="120" w:line="276" w:lineRule="auto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4525" w:type="pct"/>
          </w:tcPr>
          <w:p w14:paraId="76A40AD2" w14:textId="10A1714A" w:rsidR="00652FE3" w:rsidRPr="00C34DF9" w:rsidRDefault="00652FE3" w:rsidP="0049066F">
            <w:pPr>
              <w:tabs>
                <w:tab w:val="left" w:pos="596"/>
              </w:tabs>
              <w:spacing w:before="120" w:after="12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the respondent is prohibited from the following </w:t>
            </w:r>
          </w:p>
          <w:p w14:paraId="0E401433" w14:textId="10A54EE9" w:rsidR="00652FE3" w:rsidRPr="00C34DF9" w:rsidRDefault="00652FE3" w:rsidP="0049066F">
            <w:pPr>
              <w:numPr>
                <w:ilvl w:val="0"/>
                <w:numId w:val="9"/>
              </w:numPr>
              <w:tabs>
                <w:tab w:val="left" w:pos="319"/>
              </w:tabs>
              <w:spacing w:after="120" w:line="276" w:lineRule="auto"/>
              <w:ind w:left="744" w:hanging="785"/>
              <w:rPr>
                <w:rFonts w:cs="Arial"/>
              </w:rPr>
            </w:pPr>
            <w:r w:rsidRPr="00C34DF9">
              <w:rPr>
                <w:rFonts w:cs="Arial"/>
              </w:rPr>
              <w:lastRenderedPageBreak/>
              <w:t>a.</w:t>
            </w:r>
            <w:r w:rsidRPr="00C34DF9">
              <w:rPr>
                <w:rFonts w:cs="Arial"/>
              </w:rPr>
              <w:tab/>
            </w:r>
            <w:r>
              <w:rPr>
                <w:rFonts w:cs="Arial"/>
              </w:rPr>
              <w:t>associating with [</w:t>
            </w:r>
            <w:r w:rsidRPr="00652FE3">
              <w:rPr>
                <w:rFonts w:cs="Arial"/>
                <w:i/>
                <w:iCs/>
              </w:rPr>
              <w:t>a specified person</w:t>
            </w:r>
            <w:r w:rsidR="00E6793F">
              <w:rPr>
                <w:rFonts w:cs="Arial"/>
                <w:i/>
                <w:iCs/>
              </w:rPr>
              <w:t>/</w:t>
            </w:r>
            <w:r w:rsidRPr="00652FE3">
              <w:rPr>
                <w:rFonts w:cs="Arial"/>
                <w:i/>
                <w:iCs/>
              </w:rPr>
              <w:t>persons of a specified class</w:t>
            </w:r>
            <w:r>
              <w:rPr>
                <w:rFonts w:cs="Arial"/>
              </w:rPr>
              <w:t>]</w:t>
            </w:r>
            <w:r w:rsidRPr="00C34DF9">
              <w:rPr>
                <w:rFonts w:cs="Arial"/>
              </w:rPr>
              <w:t xml:space="preserve"> </w:t>
            </w:r>
          </w:p>
          <w:p w14:paraId="493648EB" w14:textId="21429A4C" w:rsidR="00652FE3" w:rsidRPr="00C34DF9" w:rsidRDefault="00652FE3" w:rsidP="0049066F">
            <w:pPr>
              <w:numPr>
                <w:ilvl w:val="0"/>
                <w:numId w:val="8"/>
              </w:numPr>
              <w:tabs>
                <w:tab w:val="left" w:pos="319"/>
              </w:tabs>
              <w:spacing w:after="120" w:line="276" w:lineRule="auto"/>
              <w:ind w:left="744" w:hanging="781"/>
              <w:rPr>
                <w:rFonts w:cs="Arial"/>
              </w:rPr>
            </w:pPr>
            <w:r w:rsidRPr="00C34DF9">
              <w:rPr>
                <w:rFonts w:eastAsia="Arial" w:cs="Arial"/>
                <w:szCs w:val="24"/>
                <w:lang w:bidi="en-US"/>
              </w:rPr>
              <w:t>b.</w:t>
            </w:r>
            <w:r w:rsidRPr="00C34DF9">
              <w:rPr>
                <w:rFonts w:eastAsia="Arial" w:cs="Arial"/>
                <w:szCs w:val="24"/>
                <w:lang w:bidi="en-US"/>
              </w:rPr>
              <w:tab/>
            </w:r>
            <w:r>
              <w:rPr>
                <w:rFonts w:eastAsia="Arial" w:cs="Arial"/>
                <w:szCs w:val="24"/>
                <w:lang w:bidi="en-US"/>
              </w:rPr>
              <w:t xml:space="preserve">holding an </w:t>
            </w:r>
            <w:proofErr w:type="spellStart"/>
            <w:r>
              <w:rPr>
                <w:rFonts w:eastAsia="Arial" w:cs="Arial"/>
                <w:szCs w:val="24"/>
                <w:lang w:bidi="en-US"/>
              </w:rPr>
              <w:t>authorisation</w:t>
            </w:r>
            <w:proofErr w:type="spellEnd"/>
            <w:r>
              <w:rPr>
                <w:rFonts w:eastAsia="Arial" w:cs="Arial"/>
                <w:szCs w:val="24"/>
                <w:lang w:bidi="en-US"/>
              </w:rPr>
              <w:t xml:space="preserve"> to carry on a prescribed activity while the control order remains in force</w:t>
            </w:r>
          </w:p>
          <w:p w14:paraId="429846C6" w14:textId="14E42CF2" w:rsidR="00652FE3" w:rsidRPr="00C34DF9" w:rsidRDefault="00652FE3" w:rsidP="0049066F">
            <w:pPr>
              <w:numPr>
                <w:ilvl w:val="0"/>
                <w:numId w:val="8"/>
              </w:numPr>
              <w:tabs>
                <w:tab w:val="left" w:pos="319"/>
              </w:tabs>
              <w:spacing w:after="120" w:line="276" w:lineRule="auto"/>
              <w:ind w:left="744" w:hanging="781"/>
              <w:rPr>
                <w:rFonts w:cs="Arial"/>
              </w:rPr>
            </w:pPr>
            <w:r w:rsidRPr="00C34DF9">
              <w:rPr>
                <w:rFonts w:cs="Arial"/>
              </w:rPr>
              <w:t>c.</w:t>
            </w:r>
            <w:r w:rsidRPr="00C34DF9">
              <w:rPr>
                <w:rFonts w:cs="Arial"/>
              </w:rPr>
              <w:tab/>
            </w:r>
            <w:r>
              <w:rPr>
                <w:rFonts w:cs="Arial"/>
              </w:rPr>
              <w:t>being present at, or being in the vicinity of [</w:t>
            </w:r>
            <w:r w:rsidRPr="00652FE3">
              <w:rPr>
                <w:rFonts w:cs="Arial"/>
                <w:i/>
                <w:iCs/>
              </w:rPr>
              <w:t>a specified place or premises</w:t>
            </w:r>
            <w:r w:rsidR="00E6793F">
              <w:rPr>
                <w:rFonts w:cs="Arial"/>
                <w:i/>
                <w:iCs/>
              </w:rPr>
              <w:t>/</w:t>
            </w:r>
            <w:r w:rsidRPr="00652FE3">
              <w:rPr>
                <w:rFonts w:cs="Arial"/>
                <w:i/>
                <w:iCs/>
              </w:rPr>
              <w:t>a place or premises of a specified class</w:t>
            </w:r>
            <w:r>
              <w:rPr>
                <w:rFonts w:cs="Arial"/>
              </w:rPr>
              <w:t>]</w:t>
            </w:r>
          </w:p>
          <w:p w14:paraId="66DFE6E1" w14:textId="2B7A7C82" w:rsidR="00652FE3" w:rsidRPr="00C34DF9" w:rsidRDefault="00652FE3" w:rsidP="0049066F">
            <w:pPr>
              <w:numPr>
                <w:ilvl w:val="0"/>
                <w:numId w:val="8"/>
              </w:numPr>
              <w:tabs>
                <w:tab w:val="left" w:pos="319"/>
              </w:tabs>
              <w:spacing w:after="120" w:line="276" w:lineRule="auto"/>
              <w:ind w:left="744" w:hanging="781"/>
              <w:rPr>
                <w:rFonts w:cs="Arial"/>
              </w:rPr>
            </w:pPr>
            <w:r w:rsidRPr="00C34DF9">
              <w:rPr>
                <w:rFonts w:cs="Arial"/>
              </w:rPr>
              <w:t>d.</w:t>
            </w:r>
            <w:r w:rsidRPr="00C34DF9">
              <w:rPr>
                <w:rFonts w:cs="Arial"/>
              </w:rPr>
              <w:tab/>
            </w:r>
            <w:r w:rsidR="00E6793F">
              <w:rPr>
                <w:rFonts w:cs="Arial"/>
              </w:rPr>
              <w:t>possessing a [</w:t>
            </w:r>
            <w:r w:rsidR="00E6793F" w:rsidRPr="00E6793F">
              <w:rPr>
                <w:rFonts w:cs="Arial"/>
                <w:i/>
                <w:iCs/>
              </w:rPr>
              <w:t>specified article or weapon</w:t>
            </w:r>
            <w:r w:rsidR="00E6793F">
              <w:rPr>
                <w:rFonts w:cs="Arial"/>
                <w:i/>
                <w:iCs/>
              </w:rPr>
              <w:t>/</w:t>
            </w:r>
            <w:r w:rsidR="00E6793F" w:rsidRPr="00E6793F">
              <w:rPr>
                <w:rFonts w:cs="Arial"/>
                <w:i/>
                <w:iCs/>
              </w:rPr>
              <w:t>articles or weapons of a specified class</w:t>
            </w:r>
            <w:r w:rsidR="00E6793F">
              <w:rPr>
                <w:rFonts w:cs="Arial"/>
              </w:rPr>
              <w:t>]</w:t>
            </w:r>
            <w:r w:rsidRPr="00C34DF9">
              <w:rPr>
                <w:rFonts w:cs="Arial"/>
              </w:rPr>
              <w:t>.</w:t>
            </w:r>
          </w:p>
          <w:p w14:paraId="36A9347C" w14:textId="17ABAEF6" w:rsidR="00652FE3" w:rsidRPr="00C34DF9" w:rsidRDefault="00652FE3" w:rsidP="0049066F">
            <w:pPr>
              <w:numPr>
                <w:ilvl w:val="0"/>
                <w:numId w:val="8"/>
              </w:numPr>
              <w:tabs>
                <w:tab w:val="left" w:pos="319"/>
              </w:tabs>
              <w:spacing w:after="120" w:line="276" w:lineRule="auto"/>
              <w:ind w:left="744" w:hanging="781"/>
              <w:rPr>
                <w:rFonts w:cs="Arial"/>
              </w:rPr>
            </w:pPr>
            <w:r w:rsidRPr="00C34DF9">
              <w:rPr>
                <w:rFonts w:cs="Arial"/>
              </w:rPr>
              <w:t>e.</w:t>
            </w:r>
            <w:r w:rsidRPr="00C34DF9">
              <w:rPr>
                <w:rFonts w:cs="Arial"/>
              </w:rPr>
              <w:tab/>
            </w:r>
            <w:r w:rsidR="00E6793F">
              <w:rPr>
                <w:rFonts w:cs="Arial"/>
              </w:rPr>
              <w:t>carrying on [</w:t>
            </w:r>
            <w:r w:rsidR="00E6793F" w:rsidRPr="00E6793F">
              <w:rPr>
                <w:rFonts w:cs="Arial"/>
                <w:i/>
                <w:iCs/>
              </w:rPr>
              <w:t>his/her</w:t>
            </w:r>
            <w:r w:rsidR="00E6793F">
              <w:rPr>
                <w:rFonts w:cs="Arial"/>
              </w:rPr>
              <w:t>] person more than [</w:t>
            </w:r>
            <w:r w:rsidR="00E6793F" w:rsidRPr="00E6793F">
              <w:rPr>
                <w:rFonts w:cs="Arial"/>
                <w:i/>
                <w:iCs/>
              </w:rPr>
              <w:t>amount</w:t>
            </w:r>
            <w:r w:rsidR="00E6793F">
              <w:rPr>
                <w:rFonts w:cs="Arial"/>
              </w:rPr>
              <w:t>] amount of cash.</w:t>
            </w:r>
          </w:p>
          <w:p w14:paraId="144F3E5C" w14:textId="0273B525" w:rsidR="00652FE3" w:rsidRPr="00C34DF9" w:rsidRDefault="00652FE3" w:rsidP="0049066F">
            <w:pPr>
              <w:numPr>
                <w:ilvl w:val="0"/>
                <w:numId w:val="8"/>
              </w:numPr>
              <w:tabs>
                <w:tab w:val="left" w:pos="319"/>
              </w:tabs>
              <w:spacing w:after="120" w:line="276" w:lineRule="auto"/>
              <w:ind w:left="744" w:hanging="781"/>
              <w:rPr>
                <w:rFonts w:cs="Arial"/>
              </w:rPr>
            </w:pPr>
            <w:r w:rsidRPr="00C34DF9">
              <w:rPr>
                <w:rFonts w:cs="Arial"/>
              </w:rPr>
              <w:t>f.</w:t>
            </w:r>
            <w:r w:rsidRPr="00C34DF9">
              <w:rPr>
                <w:rFonts w:cs="Arial"/>
              </w:rPr>
              <w:tab/>
            </w:r>
            <w:r w:rsidR="00E6793F">
              <w:rPr>
                <w:rFonts w:cs="Arial"/>
              </w:rPr>
              <w:t>using for communication purposes, or being in possession of, a telephone, mobile phone, computer or other communication device except as may be specified.</w:t>
            </w:r>
          </w:p>
          <w:p w14:paraId="20D35C9D" w14:textId="3B4012E0" w:rsidR="00652FE3" w:rsidRPr="00E6793F" w:rsidRDefault="00652FE3" w:rsidP="0049066F">
            <w:pPr>
              <w:numPr>
                <w:ilvl w:val="0"/>
                <w:numId w:val="8"/>
              </w:numPr>
              <w:tabs>
                <w:tab w:val="left" w:pos="319"/>
              </w:tabs>
              <w:spacing w:after="120" w:line="276" w:lineRule="auto"/>
              <w:ind w:left="744" w:hanging="781"/>
              <w:rPr>
                <w:rFonts w:cs="Arial"/>
              </w:rPr>
            </w:pPr>
            <w:r w:rsidRPr="00C34DF9">
              <w:rPr>
                <w:rFonts w:cs="Arial"/>
              </w:rPr>
              <w:t>g.</w:t>
            </w:r>
            <w:r w:rsidRPr="00C34DF9">
              <w:rPr>
                <w:rFonts w:cs="Arial"/>
              </w:rPr>
              <w:tab/>
            </w:r>
            <w:r w:rsidR="00E6793F">
              <w:rPr>
                <w:rFonts w:cs="Arial"/>
              </w:rPr>
              <w:t>engaging in other conduct of a specified kind that the Court considers could be relevant to the commission of serious criminal offences.</w:t>
            </w:r>
          </w:p>
        </w:tc>
      </w:tr>
      <w:tr w:rsidR="002D25A7" w:rsidRPr="00EA4E7D" w14:paraId="7B06B9AA" w14:textId="77777777" w:rsidTr="00667E5E">
        <w:tc>
          <w:tcPr>
            <w:tcW w:w="271" w:type="pct"/>
          </w:tcPr>
          <w:p w14:paraId="1AFAA535" w14:textId="77777777" w:rsidR="002D25A7" w:rsidRPr="00EA4E7D" w:rsidRDefault="002D25A7" w:rsidP="0049066F">
            <w:pPr>
              <w:pStyle w:val="ListParagraph"/>
              <w:numPr>
                <w:ilvl w:val="0"/>
                <w:numId w:val="6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4" w:type="pct"/>
          </w:tcPr>
          <w:p w14:paraId="1CA09462" w14:textId="413DA4E0" w:rsidR="002D25A7" w:rsidRDefault="002D25A7" w:rsidP="0049066F">
            <w:pPr>
              <w:pStyle w:val="ListParagraph"/>
              <w:tabs>
                <w:tab w:val="left" w:pos="593"/>
              </w:tabs>
              <w:spacing w:after="120" w:line="276" w:lineRule="auto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4525" w:type="pct"/>
          </w:tcPr>
          <w:p w14:paraId="57693AEF" w14:textId="256A9748" w:rsidR="002D25A7" w:rsidRPr="002D25A7" w:rsidRDefault="002D25A7" w:rsidP="0049066F">
            <w:pPr>
              <w:tabs>
                <w:tab w:val="left" w:pos="596"/>
              </w:tabs>
              <w:spacing w:after="120" w:line="276" w:lineRule="auto"/>
              <w:rPr>
                <w:rFonts w:cs="Arial"/>
              </w:rPr>
            </w:pPr>
            <w:r w:rsidRPr="002D25A7">
              <w:rPr>
                <w:rFonts w:cs="Arial"/>
                <w:b/>
                <w:bCs/>
                <w:sz w:val="12"/>
                <w:szCs w:val="12"/>
              </w:rPr>
              <w:t xml:space="preserve">If the Court prohibits a respondent from holding an </w:t>
            </w:r>
            <w:proofErr w:type="spellStart"/>
            <w:r w:rsidRPr="002D25A7">
              <w:rPr>
                <w:rFonts w:cs="Arial"/>
                <w:b/>
                <w:bCs/>
                <w:sz w:val="12"/>
                <w:szCs w:val="12"/>
              </w:rPr>
              <w:t>authori</w:t>
            </w:r>
            <w:r>
              <w:rPr>
                <w:rFonts w:cs="Arial"/>
                <w:b/>
                <w:bCs/>
                <w:sz w:val="12"/>
                <w:szCs w:val="12"/>
              </w:rPr>
              <w:t>s</w:t>
            </w:r>
            <w:r w:rsidRPr="002D25A7">
              <w:rPr>
                <w:rFonts w:cs="Arial"/>
                <w:b/>
                <w:bCs/>
                <w:sz w:val="12"/>
                <w:szCs w:val="12"/>
              </w:rPr>
              <w:t>ation</w:t>
            </w:r>
            <w:proofErr w:type="spellEnd"/>
            <w:r w:rsidRPr="002D25A7">
              <w:rPr>
                <w:rFonts w:cs="Arial"/>
                <w:b/>
                <w:bCs/>
                <w:sz w:val="12"/>
                <w:szCs w:val="12"/>
              </w:rPr>
              <w:t xml:space="preserve"> to carry on a prescribed activity </w:t>
            </w:r>
            <w:r>
              <w:rPr>
                <w:rFonts w:cs="Arial"/>
              </w:rPr>
              <w:t>[</w:t>
            </w:r>
            <w:r w:rsidRPr="002D25A7">
              <w:rPr>
                <w:rFonts w:cs="Arial"/>
                <w:i/>
                <w:iCs/>
              </w:rPr>
              <w:t xml:space="preserve">further prohibition in relation to the conduct of the activity to which the </w:t>
            </w:r>
            <w:proofErr w:type="spellStart"/>
            <w:r w:rsidRPr="002D25A7">
              <w:rPr>
                <w:rFonts w:cs="Arial"/>
                <w:i/>
                <w:iCs/>
              </w:rPr>
              <w:t>authori</w:t>
            </w:r>
            <w:r>
              <w:rPr>
                <w:rFonts w:cs="Arial"/>
                <w:i/>
                <w:iCs/>
              </w:rPr>
              <w:t>s</w:t>
            </w:r>
            <w:r w:rsidRPr="002D25A7">
              <w:rPr>
                <w:rFonts w:cs="Arial"/>
                <w:i/>
                <w:iCs/>
              </w:rPr>
              <w:t>ation</w:t>
            </w:r>
            <w:proofErr w:type="spellEnd"/>
            <w:r w:rsidRPr="002D25A7">
              <w:rPr>
                <w:rFonts w:cs="Arial"/>
                <w:i/>
                <w:iCs/>
              </w:rPr>
              <w:t xml:space="preserve"> relates</w:t>
            </w:r>
            <w:r>
              <w:rPr>
                <w:rFonts w:cs="Arial"/>
              </w:rPr>
              <w:t xml:space="preserve">]. </w:t>
            </w:r>
          </w:p>
        </w:tc>
      </w:tr>
      <w:tr w:rsidR="00652FE3" w14:paraId="4B4ADD7F" w14:textId="77777777" w:rsidTr="00667E5E">
        <w:tc>
          <w:tcPr>
            <w:tcW w:w="271" w:type="pct"/>
          </w:tcPr>
          <w:p w14:paraId="054D2F53" w14:textId="77777777" w:rsidR="00652FE3" w:rsidRPr="00EA4E7D" w:rsidRDefault="00652FE3" w:rsidP="0049066F">
            <w:pPr>
              <w:pStyle w:val="ListParagraph"/>
              <w:numPr>
                <w:ilvl w:val="0"/>
                <w:numId w:val="6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4" w:type="pct"/>
          </w:tcPr>
          <w:p w14:paraId="7D1D331A" w14:textId="542DB3A3" w:rsidR="00652FE3" w:rsidRDefault="00E6793F" w:rsidP="0049066F">
            <w:pPr>
              <w:pStyle w:val="ListParagraph"/>
              <w:tabs>
                <w:tab w:val="left" w:pos="593"/>
              </w:tabs>
              <w:spacing w:after="120" w:line="276" w:lineRule="auto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="00652FE3">
              <w:rPr>
                <w:rFonts w:cs="Arial"/>
              </w:rPr>
              <w:t>.</w:t>
            </w:r>
          </w:p>
        </w:tc>
        <w:tc>
          <w:tcPr>
            <w:tcW w:w="4525" w:type="pct"/>
            <w:tcBorders>
              <w:top w:val="nil"/>
              <w:bottom w:val="nil"/>
            </w:tcBorders>
          </w:tcPr>
          <w:p w14:paraId="643E763D" w14:textId="19D8A233" w:rsidR="00652FE3" w:rsidRDefault="00652FE3" w:rsidP="0049066F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>
              <w:rPr>
                <w:rFonts w:cs="Arial"/>
              </w:rPr>
              <w:t>the interim control order remains in force until [</w:t>
            </w:r>
            <w:r w:rsidRPr="00F42797">
              <w:rPr>
                <w:rFonts w:cs="Arial"/>
                <w:i/>
                <w:iCs/>
              </w:rPr>
              <w:t>date</w:t>
            </w:r>
            <w:r w:rsidR="00F42797" w:rsidRPr="00F42797">
              <w:rPr>
                <w:rFonts w:cs="Arial"/>
                <w:i/>
                <w:iCs/>
              </w:rPr>
              <w:t>/it is revoked</w:t>
            </w:r>
            <w:r>
              <w:rPr>
                <w:rFonts w:cs="Arial"/>
              </w:rPr>
              <w:t>].</w:t>
            </w:r>
          </w:p>
        </w:tc>
      </w:tr>
      <w:tr w:rsidR="00652FE3" w14:paraId="399E662B" w14:textId="77777777" w:rsidTr="00667E5E">
        <w:tc>
          <w:tcPr>
            <w:tcW w:w="271" w:type="pct"/>
          </w:tcPr>
          <w:p w14:paraId="734EBDE0" w14:textId="77777777" w:rsidR="00652FE3" w:rsidRPr="00EA4E7D" w:rsidRDefault="00652FE3" w:rsidP="0049066F">
            <w:pPr>
              <w:pStyle w:val="ListParagraph"/>
              <w:numPr>
                <w:ilvl w:val="0"/>
                <w:numId w:val="6"/>
              </w:numPr>
              <w:tabs>
                <w:tab w:val="left" w:pos="593"/>
              </w:tabs>
              <w:spacing w:after="120" w:line="276" w:lineRule="auto"/>
              <w:contextualSpacing w:val="0"/>
              <w:rPr>
                <w:rFonts w:cs="Arial"/>
              </w:rPr>
            </w:pPr>
          </w:p>
        </w:tc>
        <w:tc>
          <w:tcPr>
            <w:tcW w:w="204" w:type="pct"/>
          </w:tcPr>
          <w:p w14:paraId="2ED723BA" w14:textId="63FDEBCE" w:rsidR="00652FE3" w:rsidRDefault="00E6793F" w:rsidP="0049066F">
            <w:pPr>
              <w:pStyle w:val="ListParagraph"/>
              <w:tabs>
                <w:tab w:val="left" w:pos="593"/>
              </w:tabs>
              <w:spacing w:after="120" w:line="276" w:lineRule="auto"/>
              <w:ind w:left="0"/>
              <w:contextualSpacing w:val="0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652FE3">
              <w:rPr>
                <w:rFonts w:cs="Arial"/>
              </w:rPr>
              <w:t>.</w:t>
            </w:r>
          </w:p>
        </w:tc>
        <w:tc>
          <w:tcPr>
            <w:tcW w:w="4525" w:type="pct"/>
            <w:tcBorders>
              <w:top w:val="nil"/>
              <w:bottom w:val="single" w:sz="4" w:space="0" w:color="auto"/>
            </w:tcBorders>
          </w:tcPr>
          <w:p w14:paraId="0E825909" w14:textId="1B0B5477" w:rsidR="00652FE3" w:rsidRDefault="00652FE3" w:rsidP="0049066F">
            <w:pPr>
              <w:tabs>
                <w:tab w:val="left" w:pos="593"/>
              </w:tabs>
              <w:spacing w:after="120" w:line="276" w:lineRule="auto"/>
              <w:rPr>
                <w:rFonts w:cs="Arial"/>
              </w:rPr>
            </w:pPr>
            <w:r w:rsidRPr="00EA4E7D">
              <w:rPr>
                <w:rFonts w:cs="Arial"/>
              </w:rPr>
              <w:t>[</w:t>
            </w:r>
            <w:r w:rsidRPr="00EA4E7D">
              <w:rPr>
                <w:rFonts w:cs="Arial"/>
                <w:i/>
              </w:rPr>
              <w:t>other</w:t>
            </w:r>
            <w:r w:rsidRPr="00EA4E7D">
              <w:rPr>
                <w:rFonts w:cs="Arial"/>
              </w:rPr>
              <w:t>]</w:t>
            </w:r>
          </w:p>
        </w:tc>
      </w:tr>
    </w:tbl>
    <w:bookmarkEnd w:id="3"/>
    <w:p w14:paraId="6A892AE6" w14:textId="77777777" w:rsidR="00245045" w:rsidRPr="00E62531" w:rsidRDefault="00E82365" w:rsidP="0049066F">
      <w:pPr>
        <w:spacing w:before="240" w:line="276" w:lineRule="auto"/>
        <w:rPr>
          <w:b/>
          <w:sz w:val="12"/>
        </w:rPr>
      </w:pPr>
      <w:r w:rsidRPr="00E82365">
        <w:rPr>
          <w:b/>
          <w:sz w:val="12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245045" w:rsidRPr="009C4DB2" w14:paraId="274AC454" w14:textId="77777777" w:rsidTr="00082F5D">
        <w:tc>
          <w:tcPr>
            <w:tcW w:w="5000" w:type="pct"/>
          </w:tcPr>
          <w:p w14:paraId="2B3FA05C" w14:textId="7F0D189C" w:rsidR="00245045" w:rsidRPr="009C4DB2" w:rsidRDefault="00245045" w:rsidP="0049066F">
            <w:pPr>
              <w:spacing w:before="240" w:after="120" w:line="276" w:lineRule="auto"/>
              <w:ind w:right="170"/>
              <w:rPr>
                <w:rFonts w:cs="Arial"/>
                <w:b/>
              </w:rPr>
            </w:pPr>
            <w:r w:rsidRPr="009C4DB2">
              <w:rPr>
                <w:rFonts w:cs="Arial"/>
                <w:b/>
              </w:rPr>
              <w:t xml:space="preserve">To the </w:t>
            </w:r>
            <w:r>
              <w:rPr>
                <w:rFonts w:cs="Arial"/>
                <w:b/>
              </w:rPr>
              <w:t>Respondent</w:t>
            </w:r>
            <w:r w:rsidRPr="009C4DB2">
              <w:rPr>
                <w:rFonts w:cs="Arial"/>
                <w:b/>
              </w:rPr>
              <w:t>:</w:t>
            </w:r>
            <w:r w:rsidRPr="009C4DB2">
              <w:rPr>
                <w:rFonts w:eastAsia="Arial" w:cs="Arial"/>
              </w:rPr>
              <w:t xml:space="preserve"> </w:t>
            </w:r>
            <w:r w:rsidRPr="009C4DB2">
              <w:rPr>
                <w:rFonts w:cs="Arial"/>
                <w:b/>
              </w:rPr>
              <w:t>WARNING</w:t>
            </w:r>
          </w:p>
          <w:p w14:paraId="42F7A4FD" w14:textId="11749A2B" w:rsidR="00245045" w:rsidRPr="00E62531" w:rsidRDefault="00245045" w:rsidP="0049066F">
            <w:pPr>
              <w:spacing w:after="120" w:line="276" w:lineRule="auto"/>
              <w:rPr>
                <w:rFonts w:cs="Arial"/>
              </w:rPr>
            </w:pPr>
            <w:r w:rsidRPr="00E62531">
              <w:rPr>
                <w:rFonts w:cs="Arial"/>
                <w:b/>
              </w:rPr>
              <w:t>Right to object:</w:t>
            </w:r>
            <w:r w:rsidRPr="00E62531">
              <w:rPr>
                <w:rFonts w:cs="Arial"/>
              </w:rPr>
              <w:t xml:space="preserve"> section </w:t>
            </w:r>
            <w:r w:rsidR="00F42797">
              <w:rPr>
                <w:rFonts w:cs="Arial"/>
              </w:rPr>
              <w:t>22D</w:t>
            </w:r>
            <w:r w:rsidRPr="00E62531">
              <w:rPr>
                <w:rFonts w:cs="Arial"/>
              </w:rPr>
              <w:t xml:space="preserve"> of the </w:t>
            </w:r>
            <w:r w:rsidR="00F42797" w:rsidRPr="00C91DEA">
              <w:rPr>
                <w:i/>
              </w:rPr>
              <w:t xml:space="preserve">Serious and </w:t>
            </w:r>
            <w:proofErr w:type="spellStart"/>
            <w:r w:rsidR="00F42797" w:rsidRPr="00C91DEA">
              <w:rPr>
                <w:i/>
              </w:rPr>
              <w:t>Organised</w:t>
            </w:r>
            <w:proofErr w:type="spellEnd"/>
            <w:r w:rsidR="00F42797" w:rsidRPr="00C91DEA">
              <w:rPr>
                <w:i/>
              </w:rPr>
              <w:t xml:space="preserve"> Crime (Control) Act 2008</w:t>
            </w:r>
          </w:p>
          <w:p w14:paraId="31816743" w14:textId="50055539" w:rsidR="00245045" w:rsidRPr="00E62531" w:rsidRDefault="00245045" w:rsidP="0049066F">
            <w:pPr>
              <w:spacing w:after="120" w:line="276" w:lineRule="auto"/>
              <w:rPr>
                <w:rFonts w:cs="Arial"/>
              </w:rPr>
            </w:pPr>
            <w:r w:rsidRPr="00E62531">
              <w:rPr>
                <w:rFonts w:cs="Arial"/>
              </w:rPr>
              <w:t xml:space="preserve">You may lodge a </w:t>
            </w:r>
            <w:r>
              <w:rPr>
                <w:rFonts w:cs="Arial"/>
              </w:rPr>
              <w:t>N</w:t>
            </w:r>
            <w:r w:rsidRPr="00E62531">
              <w:rPr>
                <w:rFonts w:cs="Arial"/>
              </w:rPr>
              <w:t xml:space="preserve">otice of </w:t>
            </w:r>
            <w:r>
              <w:rPr>
                <w:rFonts w:cs="Arial"/>
              </w:rPr>
              <w:t>O</w:t>
            </w:r>
            <w:r w:rsidRPr="00E62531">
              <w:rPr>
                <w:rFonts w:cs="Arial"/>
              </w:rPr>
              <w:t xml:space="preserve">bjection with the Court within 14 days of being served with </w:t>
            </w:r>
            <w:r>
              <w:rPr>
                <w:rFonts w:cs="Arial"/>
              </w:rPr>
              <w:t>this order</w:t>
            </w:r>
            <w:r w:rsidRPr="00E62531">
              <w:rPr>
                <w:rFonts w:cs="Arial"/>
              </w:rPr>
              <w:t xml:space="preserve">. A form of Notice of Objection may be obtained from </w:t>
            </w:r>
            <w:r w:rsidR="00F42797">
              <w:rPr>
                <w:rFonts w:cs="Arial"/>
              </w:rPr>
              <w:t>the</w:t>
            </w:r>
            <w:r w:rsidRPr="00E62531">
              <w:rPr>
                <w:rFonts w:cs="Arial"/>
              </w:rPr>
              <w:t xml:space="preserve"> Registry of the Court</w:t>
            </w:r>
            <w:r>
              <w:rPr>
                <w:rFonts w:cs="Arial"/>
              </w:rPr>
              <w:t>. You must serve a copy of the N</w:t>
            </w:r>
            <w:r w:rsidRPr="00E62531">
              <w:rPr>
                <w:rFonts w:cs="Arial"/>
              </w:rPr>
              <w:t>otice on the Commissioner of Police by registered post.</w:t>
            </w:r>
          </w:p>
          <w:p w14:paraId="3C3EBE22" w14:textId="1E53DE03" w:rsidR="008047C4" w:rsidRDefault="00245045" w:rsidP="0049066F">
            <w:pPr>
              <w:spacing w:after="120" w:line="276" w:lineRule="auto"/>
              <w:rPr>
                <w:rFonts w:cs="Arial"/>
                <w:b/>
              </w:rPr>
            </w:pPr>
            <w:r w:rsidRPr="00E62531">
              <w:rPr>
                <w:rFonts w:cs="Arial"/>
              </w:rPr>
              <w:t xml:space="preserve">The grounds of the </w:t>
            </w:r>
            <w:r>
              <w:rPr>
                <w:rFonts w:cs="Arial"/>
              </w:rPr>
              <w:t>o</w:t>
            </w:r>
            <w:r w:rsidRPr="00E62531">
              <w:rPr>
                <w:rFonts w:cs="Arial"/>
              </w:rPr>
              <w:t xml:space="preserve">bjection must be stated fully and in detail in the </w:t>
            </w:r>
            <w:r>
              <w:rPr>
                <w:rFonts w:cs="Arial"/>
              </w:rPr>
              <w:t>N</w:t>
            </w:r>
            <w:r w:rsidRPr="00E62531">
              <w:rPr>
                <w:rFonts w:cs="Arial"/>
              </w:rPr>
              <w:t xml:space="preserve">otice of </w:t>
            </w:r>
            <w:r>
              <w:rPr>
                <w:rFonts w:cs="Arial"/>
              </w:rPr>
              <w:t>O</w:t>
            </w:r>
            <w:r w:rsidRPr="00E62531">
              <w:rPr>
                <w:rFonts w:cs="Arial"/>
              </w:rPr>
              <w:t>bjection.</w:t>
            </w:r>
          </w:p>
          <w:p w14:paraId="04BF983B" w14:textId="12F5DCD7" w:rsidR="008047C4" w:rsidRPr="00E62531" w:rsidRDefault="008047C4" w:rsidP="0049066F">
            <w:pPr>
              <w:spacing w:after="120" w:line="276" w:lineRule="auto"/>
              <w:rPr>
                <w:rFonts w:cs="Arial"/>
              </w:rPr>
            </w:pPr>
            <w:r>
              <w:rPr>
                <w:rFonts w:cs="Arial"/>
                <w:b/>
              </w:rPr>
              <w:t>Contravention of order</w:t>
            </w:r>
            <w:r w:rsidRPr="00E62531">
              <w:rPr>
                <w:rFonts w:cs="Arial"/>
                <w:b/>
              </w:rPr>
              <w:t>:</w:t>
            </w:r>
            <w:r w:rsidRPr="00E62531">
              <w:rPr>
                <w:rFonts w:cs="Arial"/>
              </w:rPr>
              <w:t xml:space="preserve"> section </w:t>
            </w:r>
            <w:r>
              <w:rPr>
                <w:rFonts w:cs="Arial"/>
              </w:rPr>
              <w:t>22I</w:t>
            </w:r>
            <w:r w:rsidRPr="00E62531">
              <w:rPr>
                <w:rFonts w:cs="Arial"/>
              </w:rPr>
              <w:t xml:space="preserve"> of the </w:t>
            </w:r>
            <w:r w:rsidRPr="00C91DEA">
              <w:rPr>
                <w:i/>
              </w:rPr>
              <w:t xml:space="preserve">Serious and </w:t>
            </w:r>
            <w:proofErr w:type="spellStart"/>
            <w:r w:rsidRPr="00C91DEA">
              <w:rPr>
                <w:i/>
              </w:rPr>
              <w:t>Organised</w:t>
            </w:r>
            <w:proofErr w:type="spellEnd"/>
            <w:r w:rsidRPr="00C91DEA">
              <w:rPr>
                <w:i/>
              </w:rPr>
              <w:t xml:space="preserve"> Crime (Control) Act 2008</w:t>
            </w:r>
          </w:p>
          <w:p w14:paraId="4C683097" w14:textId="1278ED50" w:rsidR="0049066F" w:rsidRPr="008047C4" w:rsidRDefault="008047C4" w:rsidP="0049066F">
            <w:pPr>
              <w:spacing w:after="240" w:line="276" w:lineRule="auto"/>
              <w:contextualSpacing/>
              <w:jc w:val="left"/>
              <w:rPr>
                <w:rFonts w:cs="Arial"/>
              </w:rPr>
            </w:pPr>
            <w:r w:rsidRPr="00442D7D">
              <w:rPr>
                <w:rFonts w:cs="Arial"/>
              </w:rPr>
              <w:t>If you disobey this</w:t>
            </w:r>
            <w:r>
              <w:rPr>
                <w:rFonts w:cs="Arial"/>
              </w:rPr>
              <w:t xml:space="preserve"> o</w:t>
            </w:r>
            <w:r w:rsidRPr="00442D7D">
              <w:rPr>
                <w:rFonts w:cs="Arial"/>
              </w:rPr>
              <w:t>rder</w:t>
            </w:r>
            <w:r>
              <w:rPr>
                <w:rFonts w:cs="Arial"/>
              </w:rPr>
              <w:t>, y</w:t>
            </w:r>
            <w:r w:rsidRPr="008047C4">
              <w:rPr>
                <w:rFonts w:cs="Arial"/>
              </w:rPr>
              <w:t xml:space="preserve">ou will be liable to </w:t>
            </w:r>
            <w:r w:rsidRPr="008047C4">
              <w:rPr>
                <w:rFonts w:eastAsia="Arial" w:cs="Arial"/>
                <w:b/>
                <w:iCs/>
              </w:rPr>
              <w:t xml:space="preserve">a term of </w:t>
            </w:r>
            <w:r w:rsidRPr="008047C4">
              <w:rPr>
                <w:rFonts w:cs="Arial"/>
                <w:b/>
                <w:iCs/>
              </w:rPr>
              <w:t xml:space="preserve">imprisonment </w:t>
            </w:r>
            <w:r w:rsidRPr="008047C4">
              <w:rPr>
                <w:rFonts w:eastAsia="Arial" w:cs="Arial"/>
                <w:b/>
                <w:iCs/>
              </w:rPr>
              <w:t>not exceeding</w:t>
            </w:r>
            <w:r w:rsidRPr="008047C4">
              <w:rPr>
                <w:rFonts w:cs="Arial"/>
                <w:b/>
                <w:iCs/>
              </w:rPr>
              <w:t xml:space="preserve"> </w:t>
            </w:r>
            <w:r w:rsidRPr="008047C4">
              <w:rPr>
                <w:rFonts w:eastAsia="Arial" w:cs="Arial"/>
                <w:b/>
                <w:iCs/>
              </w:rPr>
              <w:t>5 years</w:t>
            </w:r>
            <w:r w:rsidRPr="008047C4">
              <w:rPr>
                <w:rFonts w:eastAsia="Arial" w:cs="Arial"/>
                <w:iCs/>
              </w:rPr>
              <w:t>.</w:t>
            </w:r>
          </w:p>
          <w:p w14:paraId="254D733D" w14:textId="2AF6FB03" w:rsidR="00245045" w:rsidRPr="00024CE4" w:rsidRDefault="00245045" w:rsidP="0049066F">
            <w:pPr>
              <w:spacing w:after="240" w:line="276" w:lineRule="auto"/>
              <w:contextualSpacing/>
              <w:jc w:val="left"/>
              <w:rPr>
                <w:rFonts w:cs="Arial"/>
              </w:rPr>
            </w:pPr>
          </w:p>
        </w:tc>
      </w:tr>
    </w:tbl>
    <w:p w14:paraId="62240A52" w14:textId="5872BAF9" w:rsidR="00442D7D" w:rsidRDefault="00442D7D" w:rsidP="0049066F">
      <w:pPr>
        <w:spacing w:before="240" w:line="276" w:lineRule="auto"/>
        <w:rPr>
          <w:rFonts w:cs="Arial"/>
          <w:b/>
          <w:sz w:val="12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7"/>
      </w:tblGrid>
      <w:tr w:rsidR="00442D7D" w14:paraId="12605ED1" w14:textId="77777777" w:rsidTr="00FC30B7">
        <w:tc>
          <w:tcPr>
            <w:tcW w:w="10457" w:type="dxa"/>
          </w:tcPr>
          <w:p w14:paraId="4FDE4F5F" w14:textId="4434CFD5" w:rsidR="00442D7D" w:rsidRPr="00442D7D" w:rsidRDefault="00442D7D" w:rsidP="0049066F">
            <w:pPr>
              <w:overflowPunct/>
              <w:autoSpaceDE/>
              <w:autoSpaceDN/>
              <w:adjustRightInd/>
              <w:spacing w:before="240" w:after="120" w:line="276" w:lineRule="auto"/>
              <w:ind w:right="142"/>
              <w:jc w:val="left"/>
              <w:textAlignment w:val="auto"/>
              <w:rPr>
                <w:rFonts w:cs="Arial"/>
              </w:rPr>
            </w:pPr>
            <w:r w:rsidRPr="00442D7D">
              <w:rPr>
                <w:rFonts w:cs="Arial"/>
                <w:b/>
              </w:rPr>
              <w:t>Accompanying Documents</w:t>
            </w:r>
          </w:p>
          <w:p w14:paraId="1E97DE8F" w14:textId="4B671920" w:rsidR="00442D7D" w:rsidRPr="00442D7D" w:rsidRDefault="00442D7D" w:rsidP="0049066F">
            <w:pPr>
              <w:spacing w:line="276" w:lineRule="auto"/>
              <w:ind w:right="141"/>
              <w:jc w:val="left"/>
              <w:rPr>
                <w:rFonts w:cs="Arial"/>
              </w:rPr>
            </w:pPr>
            <w:r w:rsidRPr="00442D7D">
              <w:rPr>
                <w:rFonts w:cs="Arial"/>
              </w:rPr>
              <w:t xml:space="preserve">Accompanying this Interim Order and </w:t>
            </w:r>
            <w:r w:rsidR="00553831">
              <w:rPr>
                <w:rFonts w:cs="Arial"/>
              </w:rPr>
              <w:t>Notice about Objection</w:t>
            </w:r>
            <w:r w:rsidRPr="00442D7D">
              <w:rPr>
                <w:rFonts w:cs="Arial"/>
              </w:rPr>
              <w:t xml:space="preserve"> is a:</w:t>
            </w:r>
          </w:p>
          <w:p w14:paraId="4EA62598" w14:textId="77777777" w:rsidR="00442D7D" w:rsidRPr="00442D7D" w:rsidRDefault="00442D7D" w:rsidP="0049066F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442D7D">
              <w:rPr>
                <w:rFonts w:cs="Arial"/>
              </w:rPr>
              <w:t xml:space="preserve">Multilingual Notice </w:t>
            </w:r>
            <w:r w:rsidRPr="00442D7D">
              <w:rPr>
                <w:rFonts w:cs="Arial"/>
                <w:b/>
                <w:sz w:val="12"/>
              </w:rPr>
              <w:t>mandatory</w:t>
            </w:r>
          </w:p>
          <w:p w14:paraId="56FD23BD" w14:textId="77777777" w:rsidR="00442D7D" w:rsidRPr="00442D7D" w:rsidRDefault="00442D7D" w:rsidP="0049066F">
            <w:pPr>
              <w:pStyle w:val="ListParagraph"/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line="276" w:lineRule="auto"/>
              <w:ind w:right="141" w:hanging="548"/>
              <w:jc w:val="left"/>
              <w:textAlignment w:val="auto"/>
              <w:rPr>
                <w:rFonts w:cs="Arial"/>
              </w:rPr>
            </w:pPr>
            <w:r w:rsidRPr="00442D7D">
              <w:rPr>
                <w:rFonts w:cs="Arial"/>
              </w:rPr>
              <w:t xml:space="preserve">Originating Application and Supporting Affidavit </w:t>
            </w:r>
            <w:r w:rsidRPr="00442D7D">
              <w:rPr>
                <w:rFonts w:cs="Arial"/>
                <w:b/>
                <w:sz w:val="12"/>
              </w:rPr>
              <w:t>mandatory</w:t>
            </w:r>
          </w:p>
          <w:p w14:paraId="44DAA107" w14:textId="4D3C2E26" w:rsidR="00442D7D" w:rsidRPr="003E3AD2" w:rsidRDefault="00442D7D" w:rsidP="0049066F">
            <w:pPr>
              <w:pStyle w:val="ListParagraph"/>
              <w:numPr>
                <w:ilvl w:val="0"/>
                <w:numId w:val="5"/>
              </w:numPr>
              <w:spacing w:after="120" w:line="276" w:lineRule="auto"/>
              <w:ind w:left="714" w:right="142" w:hanging="550"/>
              <w:contextualSpacing w:val="0"/>
              <w:jc w:val="left"/>
              <w:rPr>
                <w:rFonts w:asciiTheme="majorHAnsi" w:hAnsiTheme="majorHAnsi" w:cstheme="majorHAnsi"/>
                <w:b/>
              </w:rPr>
            </w:pPr>
            <w:r w:rsidRPr="00442D7D">
              <w:rPr>
                <w:rFonts w:cs="Arial"/>
                <w:b/>
                <w:sz w:val="12"/>
              </w:rPr>
              <w:t>if applicable</w:t>
            </w:r>
            <w:r w:rsidRPr="00442D7D">
              <w:rPr>
                <w:rFonts w:cs="Arial"/>
              </w:rPr>
              <w:t xml:space="preserve"> </w:t>
            </w:r>
            <w:r w:rsidR="00A751EF" w:rsidRPr="00A751EF">
              <w:rPr>
                <w:rFonts w:cs="Arial"/>
              </w:rPr>
              <w:t>[</w:t>
            </w:r>
            <w:r w:rsidRPr="00442D7D">
              <w:rPr>
                <w:rFonts w:cs="Arial"/>
                <w:i/>
              </w:rPr>
              <w:t>identify additional documents</w:t>
            </w:r>
            <w:r w:rsidR="00A751EF" w:rsidRPr="00A751EF">
              <w:rPr>
                <w:rFonts w:cs="Arial"/>
              </w:rPr>
              <w:t>]</w:t>
            </w:r>
          </w:p>
        </w:tc>
      </w:tr>
    </w:tbl>
    <w:p w14:paraId="0D86D4AC" w14:textId="3529FDC1" w:rsidR="00442D7D" w:rsidRDefault="00442D7D" w:rsidP="00097E98">
      <w:pPr>
        <w:widowControl w:val="0"/>
        <w:tabs>
          <w:tab w:val="left" w:pos="5670"/>
        </w:tabs>
        <w:spacing w:before="120" w:line="276" w:lineRule="auto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902C81" w:rsidRPr="00545935" w14:paraId="07202FB3" w14:textId="77777777" w:rsidTr="00BA6B34">
        <w:trPr>
          <w:cantSplit/>
        </w:trPr>
        <w:tc>
          <w:tcPr>
            <w:tcW w:w="10602" w:type="dxa"/>
          </w:tcPr>
          <w:p w14:paraId="313C71AA" w14:textId="77777777" w:rsidR="00902C81" w:rsidRPr="00545935" w:rsidRDefault="00902C81" w:rsidP="0049066F">
            <w:pPr>
              <w:widowControl w:val="0"/>
              <w:spacing w:before="240" w:line="276" w:lineRule="auto"/>
              <w:ind w:right="176"/>
              <w:rPr>
                <w:rFonts w:cs="Arial"/>
                <w:b/>
              </w:rPr>
            </w:pPr>
            <w:r w:rsidRPr="00545935">
              <w:rPr>
                <w:rFonts w:cs="Arial"/>
                <w:b/>
              </w:rPr>
              <w:t>Authentication</w:t>
            </w:r>
          </w:p>
          <w:p w14:paraId="76E14672" w14:textId="77777777" w:rsidR="00902C81" w:rsidRPr="00545935" w:rsidRDefault="00902C81" w:rsidP="00B82BDC">
            <w:pPr>
              <w:widowControl w:val="0"/>
              <w:spacing w:before="600" w:line="276" w:lineRule="auto"/>
              <w:ind w:right="176"/>
              <w:rPr>
                <w:rFonts w:cs="Arial"/>
              </w:rPr>
            </w:pPr>
            <w:r w:rsidRPr="00545935">
              <w:rPr>
                <w:rFonts w:cs="Arial"/>
              </w:rPr>
              <w:t>…………………………………………</w:t>
            </w:r>
          </w:p>
          <w:p w14:paraId="3B586C64" w14:textId="237AE1F9" w:rsidR="00902C81" w:rsidRDefault="00902C81" w:rsidP="00B82BDC">
            <w:pPr>
              <w:widowControl w:val="0"/>
              <w:spacing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 xml:space="preserve">Signature of </w:t>
            </w:r>
            <w:r w:rsidR="00831699">
              <w:rPr>
                <w:rFonts w:cs="Arial"/>
              </w:rPr>
              <w:t>Court</w:t>
            </w:r>
            <w:r w:rsidRPr="00545935">
              <w:rPr>
                <w:rFonts w:cs="Arial"/>
              </w:rPr>
              <w:t xml:space="preserve"> </w:t>
            </w:r>
            <w:r>
              <w:rPr>
                <w:rFonts w:cs="Arial"/>
              </w:rPr>
              <w:t>O</w:t>
            </w:r>
            <w:r w:rsidRPr="00545935">
              <w:rPr>
                <w:rFonts w:cs="Arial"/>
              </w:rPr>
              <w:t>fficer</w:t>
            </w:r>
          </w:p>
          <w:p w14:paraId="4A42FE3C" w14:textId="77777777" w:rsidR="00902C81" w:rsidRPr="00545935" w:rsidRDefault="00902C81" w:rsidP="00B82BDC">
            <w:pPr>
              <w:widowControl w:val="0"/>
              <w:spacing w:after="120" w:line="276" w:lineRule="auto"/>
              <w:ind w:right="176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[</w:t>
            </w:r>
            <w:r>
              <w:rPr>
                <w:rFonts w:cs="Arial"/>
                <w:i/>
              </w:rPr>
              <w:t>title</w:t>
            </w:r>
            <w:r w:rsidRPr="007145E2">
              <w:rPr>
                <w:rFonts w:cs="Arial"/>
                <w:i/>
              </w:rPr>
              <w:t xml:space="preserve"> and</w:t>
            </w:r>
            <w:r>
              <w:rPr>
                <w:rFonts w:cs="Arial"/>
                <w:i/>
              </w:rPr>
              <w:t xml:space="preserve"> name</w:t>
            </w:r>
            <w:r>
              <w:rPr>
                <w:rFonts w:cs="Arial"/>
              </w:rPr>
              <w:t>]</w:t>
            </w:r>
          </w:p>
        </w:tc>
      </w:tr>
    </w:tbl>
    <w:p w14:paraId="57C44C28" w14:textId="20AA8B3A" w:rsidR="00902C81" w:rsidRDefault="00902C81" w:rsidP="00B82BDC">
      <w:pPr>
        <w:widowControl w:val="0"/>
        <w:tabs>
          <w:tab w:val="left" w:pos="5670"/>
        </w:tabs>
        <w:spacing w:line="276" w:lineRule="auto"/>
        <w:rPr>
          <w:rFonts w:cs="Arial"/>
          <w:b/>
        </w:rPr>
      </w:pPr>
    </w:p>
    <w:sectPr w:rsidR="00902C81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FFD9" w14:textId="77777777" w:rsidR="00545935" w:rsidRDefault="00545935" w:rsidP="00545935">
      <w:r>
        <w:separator/>
      </w:r>
    </w:p>
  </w:endnote>
  <w:endnote w:type="continuationSeparator" w:id="0">
    <w:p w14:paraId="6C0106B0" w14:textId="77777777" w:rsidR="00545935" w:rsidRDefault="00545935" w:rsidP="0054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DA5DF" w14:textId="77777777" w:rsidR="00545935" w:rsidRDefault="00545935" w:rsidP="00545935">
      <w:r>
        <w:separator/>
      </w:r>
    </w:p>
  </w:footnote>
  <w:footnote w:type="continuationSeparator" w:id="0">
    <w:p w14:paraId="15BCE664" w14:textId="77777777" w:rsidR="00545935" w:rsidRDefault="00545935" w:rsidP="00545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A673" w14:textId="244FC554" w:rsidR="00F42926" w:rsidRDefault="0054593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5F03F3">
      <w:rPr>
        <w:lang w:val="en-US"/>
      </w:rPr>
      <w:t>3</w:t>
    </w:r>
    <w:r w:rsidR="009845C8">
      <w:rPr>
        <w:lang w:val="en-US"/>
      </w:rPr>
      <w:t>5</w:t>
    </w:r>
  </w:p>
  <w:p w14:paraId="52EA699C" w14:textId="77777777" w:rsidR="00F64C03" w:rsidRDefault="00984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B812E" w14:textId="1AE6E2D7" w:rsidR="00E92F2A" w:rsidRPr="00545935" w:rsidRDefault="00545935" w:rsidP="00E92F2A">
    <w:pPr>
      <w:pStyle w:val="Header"/>
      <w:rPr>
        <w:rFonts w:cs="Arial"/>
        <w:lang w:val="en-US"/>
      </w:rPr>
    </w:pPr>
    <w:r w:rsidRPr="00545935">
      <w:rPr>
        <w:rFonts w:cs="Arial"/>
        <w:lang w:val="en-US"/>
      </w:rPr>
      <w:t xml:space="preserve">Form </w:t>
    </w:r>
    <w:r w:rsidR="005F03F3">
      <w:rPr>
        <w:rFonts w:cs="Arial"/>
        <w:lang w:val="en-US"/>
      </w:rPr>
      <w:t>3</w:t>
    </w:r>
    <w:r w:rsidR="008216CC">
      <w:rPr>
        <w:rFonts w:cs="Arial"/>
        <w:lang w:val="en-US"/>
      </w:rPr>
      <w:t>5</w:t>
    </w:r>
  </w:p>
  <w:p w14:paraId="1DA7ADE9" w14:textId="77777777" w:rsidR="00917942" w:rsidRPr="00545935" w:rsidRDefault="009845C8" w:rsidP="00D45C01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2D1918" w14:paraId="55392F08" w14:textId="77777777" w:rsidTr="002D1918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44C78236" w14:textId="77777777" w:rsidR="002D1918" w:rsidRDefault="002D1918" w:rsidP="002D1918">
          <w:pPr>
            <w:tabs>
              <w:tab w:val="center" w:pos="4153"/>
              <w:tab w:val="right" w:pos="8306"/>
            </w:tabs>
            <w:rPr>
              <w:b/>
            </w:rPr>
          </w:pPr>
          <w:r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34DB1ECB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  <w:tr w:rsidR="002D1918" w14:paraId="3F0BDBEC" w14:textId="77777777" w:rsidTr="002D1918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0DCE2538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8768A9E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 xml:space="preserve">Case Number: </w:t>
          </w:r>
        </w:p>
        <w:p w14:paraId="36B0AEDC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3330F122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Date Filed:</w:t>
          </w:r>
        </w:p>
        <w:p w14:paraId="779F7C91" w14:textId="77777777" w:rsidR="002D1918" w:rsidRDefault="002D1918" w:rsidP="002D1918"/>
        <w:p w14:paraId="3C7AB100" w14:textId="77777777" w:rsidR="002D1918" w:rsidRDefault="002D1918" w:rsidP="002D1918">
          <w:pPr>
            <w:tabs>
              <w:tab w:val="center" w:pos="4153"/>
              <w:tab w:val="right" w:pos="8306"/>
            </w:tabs>
          </w:pPr>
          <w:r>
            <w:t>FDN:</w:t>
          </w:r>
        </w:p>
        <w:p w14:paraId="49E51D3F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  <w:p w14:paraId="759FE854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12A0D4AE" w14:textId="77777777" w:rsidR="002D1918" w:rsidRDefault="002D1918" w:rsidP="002D1918">
          <w:pPr>
            <w:tabs>
              <w:tab w:val="center" w:pos="4153"/>
              <w:tab w:val="right" w:pos="8306"/>
            </w:tabs>
          </w:pPr>
        </w:p>
      </w:tc>
    </w:tr>
  </w:tbl>
  <w:p w14:paraId="6BC3B2A9" w14:textId="77777777" w:rsidR="000E41C6" w:rsidRDefault="000E41C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A2E"/>
    <w:multiLevelType w:val="hybridMultilevel"/>
    <w:tmpl w:val="BF0807B6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937BB9"/>
    <w:multiLevelType w:val="multilevel"/>
    <w:tmpl w:val="6A7238BE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E6774"/>
    <w:multiLevelType w:val="hybridMultilevel"/>
    <w:tmpl w:val="10D4D95A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B064C"/>
    <w:multiLevelType w:val="hybridMultilevel"/>
    <w:tmpl w:val="1FB24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D3528"/>
    <w:multiLevelType w:val="hybridMultilevel"/>
    <w:tmpl w:val="1A102B2C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D22F79"/>
    <w:multiLevelType w:val="hybridMultilevel"/>
    <w:tmpl w:val="D82A44B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E922E4"/>
    <w:multiLevelType w:val="hybridMultilevel"/>
    <w:tmpl w:val="6C2A1C7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oNotTrackFormatting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613B48-9D83-4229-8CB0-FCA4E1457ADC}"/>
    <w:docVar w:name="dgnword-eventsink" w:val="904149856"/>
  </w:docVars>
  <w:rsids>
    <w:rsidRoot w:val="00545935"/>
    <w:rsid w:val="0006483B"/>
    <w:rsid w:val="0006561C"/>
    <w:rsid w:val="00073ED0"/>
    <w:rsid w:val="00087233"/>
    <w:rsid w:val="00097E98"/>
    <w:rsid w:val="000B088F"/>
    <w:rsid w:val="000B2FFA"/>
    <w:rsid w:val="000D045D"/>
    <w:rsid w:val="000D3F14"/>
    <w:rsid w:val="000E41C6"/>
    <w:rsid w:val="001229A7"/>
    <w:rsid w:val="0016158B"/>
    <w:rsid w:val="001915B0"/>
    <w:rsid w:val="0019391D"/>
    <w:rsid w:val="00196426"/>
    <w:rsid w:val="001C6FE0"/>
    <w:rsid w:val="001C7F29"/>
    <w:rsid w:val="0020058D"/>
    <w:rsid w:val="00202683"/>
    <w:rsid w:val="00211B36"/>
    <w:rsid w:val="002207CD"/>
    <w:rsid w:val="00245045"/>
    <w:rsid w:val="00252051"/>
    <w:rsid w:val="002528B4"/>
    <w:rsid w:val="00295660"/>
    <w:rsid w:val="002D1918"/>
    <w:rsid w:val="002D25A7"/>
    <w:rsid w:val="002E6591"/>
    <w:rsid w:val="003023AE"/>
    <w:rsid w:val="00321E11"/>
    <w:rsid w:val="003637A7"/>
    <w:rsid w:val="003643EC"/>
    <w:rsid w:val="003A7F94"/>
    <w:rsid w:val="003B05BC"/>
    <w:rsid w:val="003F199B"/>
    <w:rsid w:val="004224E6"/>
    <w:rsid w:val="00430F9B"/>
    <w:rsid w:val="00442D7D"/>
    <w:rsid w:val="00443536"/>
    <w:rsid w:val="00453238"/>
    <w:rsid w:val="00454337"/>
    <w:rsid w:val="00477299"/>
    <w:rsid w:val="0049066F"/>
    <w:rsid w:val="004B4812"/>
    <w:rsid w:val="004E4778"/>
    <w:rsid w:val="004E5BAC"/>
    <w:rsid w:val="004E6630"/>
    <w:rsid w:val="004E6D65"/>
    <w:rsid w:val="004F3986"/>
    <w:rsid w:val="00502077"/>
    <w:rsid w:val="00530D73"/>
    <w:rsid w:val="0053766F"/>
    <w:rsid w:val="00545935"/>
    <w:rsid w:val="00553831"/>
    <w:rsid w:val="00585086"/>
    <w:rsid w:val="005A556C"/>
    <w:rsid w:val="005C137C"/>
    <w:rsid w:val="005C3537"/>
    <w:rsid w:val="005D2A73"/>
    <w:rsid w:val="005F03F3"/>
    <w:rsid w:val="005F5437"/>
    <w:rsid w:val="006220DB"/>
    <w:rsid w:val="00652FE3"/>
    <w:rsid w:val="006543EB"/>
    <w:rsid w:val="00654623"/>
    <w:rsid w:val="00667E5E"/>
    <w:rsid w:val="006765F7"/>
    <w:rsid w:val="006D0C77"/>
    <w:rsid w:val="00713256"/>
    <w:rsid w:val="007623AE"/>
    <w:rsid w:val="00784274"/>
    <w:rsid w:val="007A5B0D"/>
    <w:rsid w:val="007B5FFB"/>
    <w:rsid w:val="007F32AB"/>
    <w:rsid w:val="007F6E94"/>
    <w:rsid w:val="008047C4"/>
    <w:rsid w:val="008146DC"/>
    <w:rsid w:val="00820D91"/>
    <w:rsid w:val="008216CC"/>
    <w:rsid w:val="00831699"/>
    <w:rsid w:val="008802C8"/>
    <w:rsid w:val="00901E7C"/>
    <w:rsid w:val="00902C81"/>
    <w:rsid w:val="00907D96"/>
    <w:rsid w:val="00913E9F"/>
    <w:rsid w:val="009845C8"/>
    <w:rsid w:val="00986BD7"/>
    <w:rsid w:val="00996930"/>
    <w:rsid w:val="009D1049"/>
    <w:rsid w:val="009F207F"/>
    <w:rsid w:val="00A43061"/>
    <w:rsid w:val="00A4450B"/>
    <w:rsid w:val="00A476B3"/>
    <w:rsid w:val="00A751EF"/>
    <w:rsid w:val="00A77DCE"/>
    <w:rsid w:val="00A90BD5"/>
    <w:rsid w:val="00A96F25"/>
    <w:rsid w:val="00A972E6"/>
    <w:rsid w:val="00AE5CEE"/>
    <w:rsid w:val="00B459F1"/>
    <w:rsid w:val="00B67483"/>
    <w:rsid w:val="00B76F8B"/>
    <w:rsid w:val="00B82BDC"/>
    <w:rsid w:val="00B82FEA"/>
    <w:rsid w:val="00BA4779"/>
    <w:rsid w:val="00BB6859"/>
    <w:rsid w:val="00C656E5"/>
    <w:rsid w:val="00C67A86"/>
    <w:rsid w:val="00C703AE"/>
    <w:rsid w:val="00CD6259"/>
    <w:rsid w:val="00CE447A"/>
    <w:rsid w:val="00D21849"/>
    <w:rsid w:val="00D45C01"/>
    <w:rsid w:val="00D62C9B"/>
    <w:rsid w:val="00D67E2B"/>
    <w:rsid w:val="00DA4B5A"/>
    <w:rsid w:val="00DB70DA"/>
    <w:rsid w:val="00E6793F"/>
    <w:rsid w:val="00E76B28"/>
    <w:rsid w:val="00E81B76"/>
    <w:rsid w:val="00E82365"/>
    <w:rsid w:val="00E87884"/>
    <w:rsid w:val="00E9004C"/>
    <w:rsid w:val="00ED5512"/>
    <w:rsid w:val="00EF3A10"/>
    <w:rsid w:val="00F13B48"/>
    <w:rsid w:val="00F42797"/>
    <w:rsid w:val="00F768F4"/>
    <w:rsid w:val="00FA6543"/>
    <w:rsid w:val="00FB018B"/>
    <w:rsid w:val="00FB11BF"/>
    <w:rsid w:val="00FC1D74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5808B3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93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935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5459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935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545935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5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591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CE447A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50B"/>
    <w:pPr>
      <w:ind w:left="720"/>
      <w:contextualSpacing/>
    </w:pPr>
  </w:style>
  <w:style w:type="paragraph" w:customStyle="1" w:styleId="Default">
    <w:name w:val="Default"/>
    <w:rsid w:val="00A90B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02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C8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C8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C8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35 Order and Notice about Objection (Interim)</dc:title>
  <dc:subject/>
  <dc:creator>Courts Administration Authority</dc:creator>
  <cp:keywords>Forms; Special</cp:keywords>
  <dc:description>modified by resolution effective 31 August 2022</dc:description>
  <cp:lastModifiedBy/>
  <cp:revision>1</cp:revision>
  <dcterms:created xsi:type="dcterms:W3CDTF">2022-08-29T03:38:00Z</dcterms:created>
  <dcterms:modified xsi:type="dcterms:W3CDTF">2022-08-29T03:38:00Z</dcterms:modified>
</cp:coreProperties>
</file>